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17D" w:rsidRDefault="002558AB">
      <w:pPr>
        <w:snapToGrid w:val="0"/>
        <w:jc w:val="both"/>
      </w:pPr>
      <w:bookmarkStart w:id="0" w:name="_Hlk66086144"/>
      <w:bookmarkStart w:id="1" w:name="_Hlk69403035"/>
      <w:bookmarkStart w:id="2" w:name="_GoBack"/>
      <w:bookmarkEnd w:id="2"/>
      <w:r>
        <w:rPr>
          <w:rFonts w:ascii="Times New Roman" w:eastAsia="標楷體" w:hAnsi="Times New Roman"/>
          <w:b/>
          <w:bCs/>
          <w:color w:val="000000"/>
          <w:szCs w:val="24"/>
        </w:rPr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3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、計畫書</w:t>
      </w:r>
      <w:r>
        <w:rPr>
          <w:rFonts w:ascii="Times New Roman" w:eastAsia="標楷體" w:hAnsi="Times New Roman"/>
          <w:b/>
          <w:bCs/>
          <w:color w:val="000000"/>
          <w:szCs w:val="24"/>
        </w:rPr>
        <w:t>/</w:t>
      </w:r>
      <w:r>
        <w:rPr>
          <w:rFonts w:ascii="Times New Roman" w:eastAsia="標楷體" w:hAnsi="Times New Roman"/>
          <w:b/>
          <w:bCs/>
          <w:color w:val="000000"/>
          <w:szCs w:val="24"/>
        </w:rPr>
        <w:t>現況說明書</w:t>
      </w:r>
      <w:r>
        <w:rPr>
          <w:rFonts w:ascii="標楷體" w:eastAsia="標楷體" w:hAnsi="標楷體"/>
          <w:b/>
          <w:bCs/>
          <w:color w:val="000000"/>
          <w:kern w:val="0"/>
          <w:szCs w:val="24"/>
        </w:rPr>
        <w:t xml:space="preserve">                                       </w:t>
      </w:r>
      <w:r>
        <w:rPr>
          <w:rFonts w:ascii="標楷體" w:eastAsia="標楷體" w:hAnsi="標楷體"/>
          <w:color w:val="000000"/>
          <w:kern w:val="0"/>
          <w:szCs w:val="24"/>
        </w:rPr>
        <w:t>(</w:t>
      </w:r>
      <w:r>
        <w:rPr>
          <w:rFonts w:ascii="標楷體" w:eastAsia="標楷體" w:hAnsi="標楷體"/>
          <w:color w:val="000000"/>
          <w:kern w:val="0"/>
          <w:szCs w:val="24"/>
        </w:rPr>
        <w:t>變更申請</w:t>
      </w:r>
      <w:proofErr w:type="gramStart"/>
      <w:r>
        <w:rPr>
          <w:rFonts w:ascii="標楷體" w:eastAsia="標楷體" w:hAnsi="標楷體"/>
          <w:color w:val="000000"/>
          <w:kern w:val="0"/>
          <w:szCs w:val="24"/>
        </w:rPr>
        <w:t>者免填</w:t>
      </w:r>
      <w:proofErr w:type="gramEnd"/>
      <w:r>
        <w:rPr>
          <w:rFonts w:ascii="標楷體" w:eastAsia="標楷體" w:hAnsi="標楷體"/>
          <w:color w:val="000000"/>
          <w:kern w:val="0"/>
          <w:szCs w:val="24"/>
        </w:rPr>
        <w:t>)</w:t>
      </w:r>
    </w:p>
    <w:p w:rsidR="0026217D" w:rsidRDefault="002558AB">
      <w:pPr>
        <w:snapToGrid w:val="0"/>
        <w:jc w:val="center"/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  <w:t>農田水利設施範圍內之搭排</w:t>
      </w:r>
    </w:p>
    <w:p w:rsidR="0026217D" w:rsidRDefault="002558AB">
      <w:pPr>
        <w:snapToGrid w:val="0"/>
        <w:jc w:val="center"/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  <w:t>計畫書</w:t>
      </w:r>
      <w:bookmarkEnd w:id="0"/>
      <w:r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  <w:t>/</w:t>
      </w:r>
      <w:r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  <w:t>現況說明書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"/>
        <w:gridCol w:w="1752"/>
        <w:gridCol w:w="2919"/>
        <w:gridCol w:w="859"/>
        <w:gridCol w:w="12"/>
        <w:gridCol w:w="1311"/>
        <w:gridCol w:w="2462"/>
      </w:tblGrid>
      <w:tr w:rsidR="0026217D">
        <w:tblPrEx>
          <w:tblCellMar>
            <w:top w:w="0" w:type="dxa"/>
            <w:bottom w:w="0" w:type="dxa"/>
          </w:tblCellMar>
        </w:tblPrEx>
        <w:trPr>
          <w:trHeight w:val="579"/>
          <w:jc w:val="center"/>
        </w:trPr>
        <w:tc>
          <w:tcPr>
            <w:tcW w:w="2159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558A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申請人名稱</w:t>
            </w:r>
          </w:p>
          <w:p w:rsidR="0026217D" w:rsidRDefault="002558A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（或法人名稱）</w:t>
            </w:r>
          </w:p>
        </w:tc>
        <w:tc>
          <w:tcPr>
            <w:tcW w:w="29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6217D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82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217D" w:rsidRDefault="002558A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</w:p>
          <w:p w:rsidR="0026217D" w:rsidRDefault="002558AB">
            <w:pPr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4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217D" w:rsidRDefault="0026217D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6217D">
        <w:tblPrEx>
          <w:tblCellMar>
            <w:top w:w="0" w:type="dxa"/>
            <w:bottom w:w="0" w:type="dxa"/>
          </w:tblCellMar>
        </w:tblPrEx>
        <w:trPr>
          <w:trHeight w:val="579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558A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</w:t>
            </w:r>
          </w:p>
          <w:p w:rsidR="0026217D" w:rsidRDefault="002558A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國民身分證統一編號或其他身分證明文件字號（或營業人統一編號）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6217D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217D" w:rsidRDefault="002558A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</w:p>
          <w:p w:rsidR="0026217D" w:rsidRDefault="002558A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國民身分證統一編號或其他身分證明文件字號（或營業人統一編號）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217D" w:rsidRDefault="0026217D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6217D">
        <w:tblPrEx>
          <w:tblCellMar>
            <w:top w:w="0" w:type="dxa"/>
            <w:bottom w:w="0" w:type="dxa"/>
          </w:tblCellMar>
        </w:tblPrEx>
        <w:trPr>
          <w:trHeight w:val="579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558A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</w:t>
            </w:r>
          </w:p>
          <w:p w:rsidR="0026217D" w:rsidRDefault="002558A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  <w:p w:rsidR="0026217D" w:rsidRDefault="002558AB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聯絡地址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558AB">
            <w:pPr>
              <w:snapToGrid w:val="0"/>
              <w:spacing w:line="300" w:lineRule="exact"/>
              <w:ind w:firstLine="54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縣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鄉鎮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路</w:t>
            </w:r>
          </w:p>
          <w:p w:rsidR="0026217D" w:rsidRDefault="002558AB">
            <w:pPr>
              <w:widowControl/>
              <w:snapToGrid w:val="0"/>
              <w:spacing w:line="300" w:lineRule="exact"/>
              <w:ind w:firstLine="540"/>
              <w:jc w:val="both"/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市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市區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街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段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巷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弄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號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樓</w:t>
            </w:r>
          </w:p>
        </w:tc>
      </w:tr>
      <w:tr w:rsidR="0026217D">
        <w:tblPrEx>
          <w:tblCellMar>
            <w:top w:w="0" w:type="dxa"/>
            <w:bottom w:w="0" w:type="dxa"/>
          </w:tblCellMar>
        </w:tblPrEx>
        <w:trPr>
          <w:trHeight w:val="579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558A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</w:t>
            </w:r>
          </w:p>
          <w:p w:rsidR="0026217D" w:rsidRDefault="002558A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  <w:p w:rsidR="0026217D" w:rsidRDefault="002558AB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行動電話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6217D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217D" w:rsidRDefault="002558A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</w:t>
            </w:r>
          </w:p>
          <w:p w:rsidR="0026217D" w:rsidRDefault="002558A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  <w:p w:rsidR="0026217D" w:rsidRDefault="002558AB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聯絡電話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217D" w:rsidRDefault="0026217D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6217D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2159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558AB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</w:rPr>
              <w:t>申請目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的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1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558A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申請許可</w:t>
            </w:r>
          </w:p>
        </w:tc>
        <w:tc>
          <w:tcPr>
            <w:tcW w:w="3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217D" w:rsidRDefault="002558AB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申請展延許可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  <w:vertAlign w:val="superscript"/>
              </w:rPr>
              <w:t>3</w:t>
            </w:r>
          </w:p>
        </w:tc>
      </w:tr>
      <w:tr w:rsidR="0026217D">
        <w:tblPrEx>
          <w:tblCellMar>
            <w:top w:w="0" w:type="dxa"/>
            <w:bottom w:w="0" w:type="dxa"/>
          </w:tblCellMar>
        </w:tblPrEx>
        <w:trPr>
          <w:trHeight w:val="1264"/>
          <w:jc w:val="center"/>
        </w:trPr>
        <w:tc>
          <w:tcPr>
            <w:tcW w:w="2159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6217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558AB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辦理一般家戶及農舍，申請排放生活污水。</w:t>
            </w:r>
          </w:p>
          <w:p w:rsidR="0026217D" w:rsidRDefault="002558AB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辦理非一般家戶及農舍，申請排放生活污水。</w:t>
            </w:r>
          </w:p>
          <w:p w:rsidR="0026217D" w:rsidRDefault="002558AB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辦理非一般家戶及農舍，申請排放非生活污水。</w:t>
            </w:r>
          </w:p>
        </w:tc>
      </w:tr>
      <w:tr w:rsidR="0026217D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558AB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是否屬公告事業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558AB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是</w:t>
            </w:r>
            <w:r>
              <w:rPr>
                <w:rFonts w:ascii="Times New Roman" w:eastAsia="標楷體" w:hAnsi="Times New Roman"/>
                <w:color w:val="000000"/>
                <w:sz w:val="18"/>
                <w:szCs w:val="1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18"/>
                <w:szCs w:val="14"/>
              </w:rPr>
              <w:t>如登記工廠、特定工廠</w:t>
            </w:r>
            <w:r>
              <w:rPr>
                <w:rFonts w:ascii="Times New Roman" w:eastAsia="標楷體" w:hAnsi="Times New Roman"/>
                <w:color w:val="000000"/>
                <w:sz w:val="18"/>
                <w:szCs w:val="1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否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18"/>
                <w:szCs w:val="1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18"/>
                <w:szCs w:val="14"/>
              </w:rPr>
              <w:t>如農產品初級加工場、畜牧業</w:t>
            </w:r>
            <w:r>
              <w:rPr>
                <w:rFonts w:ascii="Times New Roman" w:eastAsia="標楷體" w:hAnsi="Times New Roman"/>
                <w:color w:val="000000"/>
                <w:sz w:val="18"/>
                <w:szCs w:val="14"/>
              </w:rPr>
              <w:t>)</w:t>
            </w:r>
          </w:p>
          <w:p w:rsidR="0026217D" w:rsidRDefault="002558AB">
            <w:pPr>
              <w:snapToGrid w:val="0"/>
              <w:spacing w:line="36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僅非一般家戶及農舍需填報此項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)</w:t>
            </w:r>
          </w:p>
        </w:tc>
      </w:tr>
      <w:tr w:rsidR="0026217D">
        <w:tblPrEx>
          <w:tblCellMar>
            <w:top w:w="0" w:type="dxa"/>
            <w:bottom w:w="0" w:type="dxa"/>
          </w:tblCellMar>
        </w:tblPrEx>
        <w:trPr>
          <w:trHeight w:val="842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558A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申請依據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558AB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</w:rPr>
              <w:t>農田水利法第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14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條第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2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項。</w:t>
            </w:r>
          </w:p>
          <w:p w:rsidR="0026217D" w:rsidRDefault="002558AB">
            <w:pPr>
              <w:snapToGrid w:val="0"/>
              <w:spacing w:line="36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農田灌溉排水管理辦法第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10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條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申請許可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、第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15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條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展延許可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。</w:t>
            </w:r>
          </w:p>
        </w:tc>
      </w:tr>
      <w:tr w:rsidR="0026217D">
        <w:tblPrEx>
          <w:tblCellMar>
            <w:top w:w="0" w:type="dxa"/>
            <w:bottom w:w="0" w:type="dxa"/>
          </w:tblCellMar>
        </w:tblPrEx>
        <w:trPr>
          <w:trHeight w:val="526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558AB">
            <w:pPr>
              <w:snapToGrid w:val="0"/>
              <w:spacing w:line="300" w:lineRule="exact"/>
              <w:jc w:val="center"/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</w:rPr>
              <w:t>申請搭排期間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vertAlign w:val="superscript"/>
              </w:rPr>
              <w:t>4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558AB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</w:rPr>
              <w:t>自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年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日起至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年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日止</w:t>
            </w:r>
          </w:p>
        </w:tc>
      </w:tr>
      <w:tr w:rsidR="0026217D">
        <w:tblPrEx>
          <w:tblCellMar>
            <w:top w:w="0" w:type="dxa"/>
            <w:bottom w:w="0" w:type="dxa"/>
          </w:tblCellMar>
        </w:tblPrEx>
        <w:trPr>
          <w:trHeight w:val="635"/>
          <w:jc w:val="center"/>
        </w:trPr>
        <w:tc>
          <w:tcPr>
            <w:tcW w:w="407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558A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搭排</w:t>
            </w:r>
          </w:p>
          <w:p w:rsidR="0026217D" w:rsidRDefault="002558A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土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</w:rPr>
              <w:t>地</w:t>
            </w:r>
          </w:p>
          <w:p w:rsidR="0026217D" w:rsidRDefault="002558A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坐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</w:rPr>
              <w:t>落</w:t>
            </w:r>
          </w:p>
          <w:p w:rsidR="0026217D" w:rsidRDefault="002558A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地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</w:rPr>
              <w:t>點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217D" w:rsidRDefault="002558AB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介入口</w:t>
            </w:r>
          </w:p>
          <w:p w:rsidR="0026217D" w:rsidRDefault="002558AB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地段號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558AB">
            <w:pPr>
              <w:snapToGrid w:val="0"/>
              <w:spacing w:line="300" w:lineRule="exact"/>
            </w:pP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縣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/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市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區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段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小段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地號</w:t>
            </w:r>
          </w:p>
        </w:tc>
      </w:tr>
      <w:tr w:rsidR="0026217D">
        <w:tblPrEx>
          <w:tblCellMar>
            <w:top w:w="0" w:type="dxa"/>
            <w:bottom w:w="0" w:type="dxa"/>
          </w:tblCellMar>
        </w:tblPrEx>
        <w:trPr>
          <w:trHeight w:val="637"/>
          <w:jc w:val="center"/>
        </w:trPr>
        <w:tc>
          <w:tcPr>
            <w:tcW w:w="40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6217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217D" w:rsidRDefault="002558AB">
            <w:pPr>
              <w:snapToGrid w:val="0"/>
              <w:spacing w:line="300" w:lineRule="exact"/>
              <w:jc w:val="center"/>
            </w:pP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</w:rPr>
              <w:t>介入口</w:t>
            </w:r>
            <w:r>
              <w:rPr>
                <w:rFonts w:ascii="標楷體" w:eastAsia="標楷體" w:hAnsi="標楷體"/>
                <w:color w:val="000000"/>
                <w:sz w:val="28"/>
              </w:rPr>
              <w:t>坐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標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5</w:t>
            </w:r>
          </w:p>
          <w:p w:rsidR="0026217D" w:rsidRDefault="002558AB">
            <w:pPr>
              <w:snapToGrid w:val="0"/>
              <w:spacing w:line="30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(TWD97)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558AB">
            <w:pPr>
              <w:snapToGrid w:val="0"/>
              <w:spacing w:line="300" w:lineRule="exact"/>
              <w:ind w:firstLine="480"/>
            </w:pPr>
            <w:r>
              <w:rPr>
                <w:rFonts w:ascii="Times New Roman" w:eastAsia="標楷體" w:hAnsi="Times New Roman"/>
                <w:color w:val="000000"/>
              </w:rPr>
              <w:t>X</w:t>
            </w:r>
            <w:r>
              <w:rPr>
                <w:rFonts w:ascii="Times New Roman" w:eastAsia="標楷體" w:hAnsi="Times New Roman"/>
                <w:color w:val="000000"/>
              </w:rPr>
              <w:t>：</w:t>
            </w:r>
            <w:r>
              <w:rPr>
                <w:rFonts w:ascii="Times New Roman" w:eastAsia="標楷體" w:hAnsi="Times New Roman"/>
                <w:color w:val="000000"/>
              </w:rPr>
              <w:t>____________________</w:t>
            </w:r>
            <w:r>
              <w:rPr>
                <w:rFonts w:ascii="Times New Roman" w:eastAsia="標楷體" w:hAnsi="Times New Roman"/>
                <w:color w:val="000000"/>
              </w:rPr>
              <w:t>，</w:t>
            </w:r>
            <w:r>
              <w:rPr>
                <w:rFonts w:ascii="Times New Roman" w:eastAsia="標楷體" w:hAnsi="Times New Roman"/>
                <w:color w:val="000000"/>
              </w:rPr>
              <w:t>Y</w:t>
            </w:r>
            <w:r>
              <w:rPr>
                <w:rFonts w:ascii="Times New Roman" w:eastAsia="標楷體" w:hAnsi="Times New Roman"/>
                <w:color w:val="000000"/>
              </w:rPr>
              <w:t>：</w:t>
            </w:r>
            <w:r>
              <w:rPr>
                <w:rFonts w:ascii="Times New Roman" w:eastAsia="標楷體" w:hAnsi="Times New Roman"/>
                <w:color w:val="000000"/>
              </w:rPr>
              <w:t>____________________</w:t>
            </w:r>
          </w:p>
        </w:tc>
      </w:tr>
      <w:tr w:rsidR="0026217D">
        <w:tblPrEx>
          <w:tblCellMar>
            <w:top w:w="0" w:type="dxa"/>
            <w:bottom w:w="0" w:type="dxa"/>
          </w:tblCellMar>
        </w:tblPrEx>
        <w:trPr>
          <w:trHeight w:val="561"/>
          <w:jc w:val="center"/>
        </w:trPr>
        <w:tc>
          <w:tcPr>
            <w:tcW w:w="40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6217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217D" w:rsidRDefault="002558AB">
            <w:pPr>
              <w:snapToGrid w:val="0"/>
              <w:spacing w:line="30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介入渠道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558AB">
            <w:pPr>
              <w:snapToGrid w:val="0"/>
              <w:spacing w:line="300" w:lineRule="exact"/>
            </w:pPr>
            <w:r>
              <w:rPr>
                <w:rFonts w:ascii="Times New Roman" w:eastAsia="標楷體" w:hAnsi="Times New Roman"/>
                <w:color w:val="000000"/>
                <w:sz w:val="27"/>
                <w:szCs w:val="27"/>
              </w:rPr>
              <w:t>渠道名稱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5</w:t>
            </w:r>
            <w:r>
              <w:rPr>
                <w:rFonts w:ascii="Times New Roman" w:eastAsia="標楷體" w:hAnsi="Times New Roman"/>
                <w:color w:val="000000"/>
                <w:sz w:val="27"/>
                <w:szCs w:val="27"/>
              </w:rPr>
              <w:t>：</w:t>
            </w:r>
            <w:r>
              <w:rPr>
                <w:rFonts w:ascii="Times New Roman" w:eastAsia="標楷體" w:hAnsi="Times New Roman"/>
                <w:color w:val="000000"/>
              </w:rPr>
              <w:t xml:space="preserve">____________________________ </w:t>
            </w:r>
            <w:proofErr w:type="gramStart"/>
            <w:r>
              <w:rPr>
                <w:rFonts w:ascii="Times New Roman" w:eastAsia="標楷體" w:hAnsi="Times New Roman"/>
                <w:color w:val="000000"/>
              </w:rPr>
              <w:t>(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  </w:t>
            </w:r>
            <w:proofErr w:type="gramEnd"/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  <w:color w:val="000000"/>
              </w:rPr>
              <w:t>K+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      </w:t>
            </w:r>
            <w:r>
              <w:rPr>
                <w:rFonts w:ascii="Times New Roman" w:eastAsia="標楷體" w:hAnsi="Times New Roman"/>
                <w:color w:val="000000"/>
              </w:rPr>
              <w:t xml:space="preserve"> M)</w:t>
            </w:r>
          </w:p>
        </w:tc>
      </w:tr>
      <w:tr w:rsidR="0026217D">
        <w:tblPrEx>
          <w:tblCellMar>
            <w:top w:w="0" w:type="dxa"/>
            <w:bottom w:w="0" w:type="dxa"/>
          </w:tblCellMar>
        </w:tblPrEx>
        <w:trPr>
          <w:trHeight w:val="431"/>
          <w:jc w:val="center"/>
        </w:trPr>
        <w:tc>
          <w:tcPr>
            <w:tcW w:w="40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6217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217D" w:rsidRDefault="0026217D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558AB">
            <w:pPr>
              <w:snapToGrid w:val="0"/>
              <w:spacing w:line="300" w:lineRule="exact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下游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</w:rPr>
              <w:t>是否具引灌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</w:rPr>
              <w:t>需求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  <w:vertAlign w:val="superscript"/>
              </w:rPr>
              <w:t>5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是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     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否</w:t>
            </w:r>
            <w:proofErr w:type="gramEnd"/>
          </w:p>
        </w:tc>
      </w:tr>
      <w:tr w:rsidR="0026217D">
        <w:tblPrEx>
          <w:tblCellMar>
            <w:top w:w="0" w:type="dxa"/>
            <w:bottom w:w="0" w:type="dxa"/>
          </w:tblCellMar>
        </w:tblPrEx>
        <w:trPr>
          <w:trHeight w:val="925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558A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影響農田水利</w:t>
            </w:r>
          </w:p>
          <w:p w:rsidR="0026217D" w:rsidRDefault="002558A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設施管理維護</w:t>
            </w:r>
          </w:p>
          <w:p w:rsidR="0026217D" w:rsidRDefault="002558AB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</w:rPr>
              <w:t>及其應變措施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6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558AB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無影響。</w:t>
            </w:r>
          </w:p>
          <w:p w:rsidR="0026217D" w:rsidRDefault="002558AB">
            <w:pPr>
              <w:snapToGrid w:val="0"/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有影響，應變措施：</w:t>
            </w:r>
            <w:r>
              <w:rPr>
                <w:rFonts w:ascii="標楷體" w:eastAsia="標楷體" w:hAnsi="標楷體"/>
                <w:color w:val="000000"/>
              </w:rPr>
              <w:t>____________________________________</w:t>
            </w:r>
          </w:p>
        </w:tc>
      </w:tr>
      <w:tr w:rsidR="0026217D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2159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558AB">
            <w:pPr>
              <w:snapToGrid w:val="0"/>
              <w:spacing w:line="30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排放水量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7</w:t>
            </w:r>
          </w:p>
        </w:tc>
        <w:tc>
          <w:tcPr>
            <w:tcW w:w="3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558AB">
            <w:pPr>
              <w:snapToGrid w:val="0"/>
              <w:spacing w:line="300" w:lineRule="exact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日平均排放水量：</w:t>
            </w:r>
            <w:r>
              <w:rPr>
                <w:rFonts w:ascii="Times New Roman" w:eastAsia="標楷體" w:hAnsi="Times New Roman"/>
                <w:color w:val="000000"/>
                <w:sz w:val="20"/>
                <w:szCs w:val="16"/>
                <w:u w:val="single"/>
              </w:rPr>
              <w:t xml:space="preserve"> (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0"/>
                <w:szCs w:val="16"/>
                <w:u w:val="single"/>
              </w:rPr>
              <w:t>非必填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0"/>
                <w:szCs w:val="16"/>
                <w:u w:val="single"/>
              </w:rPr>
              <w:t xml:space="preserve">)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3</w:t>
            </w:r>
          </w:p>
        </w:tc>
        <w:tc>
          <w:tcPr>
            <w:tcW w:w="3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217D" w:rsidRDefault="002558AB">
            <w:pPr>
              <w:snapToGrid w:val="0"/>
              <w:spacing w:line="300" w:lineRule="exact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日最大排放水量：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26217D">
        <w:tblPrEx>
          <w:tblCellMar>
            <w:top w:w="0" w:type="dxa"/>
            <w:bottom w:w="0" w:type="dxa"/>
          </w:tblCellMar>
        </w:tblPrEx>
        <w:trPr>
          <w:trHeight w:val="461"/>
          <w:jc w:val="center"/>
        </w:trPr>
        <w:tc>
          <w:tcPr>
            <w:tcW w:w="2159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6217D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558AB">
            <w:pPr>
              <w:snapToGrid w:val="0"/>
              <w:spacing w:line="300" w:lineRule="exact"/>
            </w:pP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</w:rPr>
              <w:t>年搭排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</w:rPr>
              <w:t>日數：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日</w:t>
            </w:r>
          </w:p>
        </w:tc>
        <w:tc>
          <w:tcPr>
            <w:tcW w:w="3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217D" w:rsidRDefault="002558AB">
            <w:pPr>
              <w:snapToGrid w:val="0"/>
              <w:spacing w:line="300" w:lineRule="exact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年最大排放水量：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26217D">
        <w:tblPrEx>
          <w:tblCellMar>
            <w:top w:w="0" w:type="dxa"/>
            <w:bottom w:w="0" w:type="dxa"/>
          </w:tblCellMar>
        </w:tblPrEx>
        <w:trPr>
          <w:trHeight w:val="569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558AB">
            <w:pPr>
              <w:snapToGrid w:val="0"/>
              <w:spacing w:line="30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污染防治設備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8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558AB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；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有，污染防治設備：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_______________________</w:t>
            </w:r>
          </w:p>
        </w:tc>
      </w:tr>
    </w:tbl>
    <w:p w:rsidR="0026217D" w:rsidRDefault="002558AB">
      <w:pPr>
        <w:pStyle w:val="Standard"/>
        <w:jc w:val="center"/>
      </w:pPr>
      <w:r>
        <w:rPr>
          <w:rFonts w:ascii="標楷體" w:eastAsia="標楷體" w:hAnsi="標楷體" w:cs="Times New Roman"/>
          <w:color w:val="000000"/>
          <w:sz w:val="32"/>
          <w:szCs w:val="28"/>
        </w:rPr>
        <w:t>中華民國　　　年　　　月　　　日</w:t>
      </w:r>
    </w:p>
    <w:p w:rsidR="0026217D" w:rsidRDefault="0026217D">
      <w:pPr>
        <w:pageBreakBefore/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"/>
        <w:gridCol w:w="784"/>
        <w:gridCol w:w="5812"/>
        <w:gridCol w:w="2790"/>
      </w:tblGrid>
      <w:tr w:rsidR="002621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6932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558A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應檢附文件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檢核項目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279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6217D" w:rsidRDefault="002558A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自我檢核</w:t>
            </w:r>
          </w:p>
        </w:tc>
      </w:tr>
      <w:tr w:rsidR="002621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6932" w:type="dxa"/>
            <w:gridSpan w:val="3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558AB">
            <w:pPr>
              <w:tabs>
                <w:tab w:val="left" w:pos="807"/>
                <w:tab w:val="left" w:pos="1094"/>
                <w:tab w:val="left" w:pos="2224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有無可排放至其他排水系統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6217D" w:rsidRDefault="002558AB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有，其他排水系統名稱：</w:t>
            </w:r>
          </w:p>
          <w:p w:rsidR="0026217D" w:rsidRDefault="002558AB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</w:t>
            </w:r>
          </w:p>
        </w:tc>
      </w:tr>
      <w:tr w:rsidR="002621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558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6217D" w:rsidRDefault="002558AB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身分</w:t>
            </w:r>
          </w:p>
          <w:p w:rsidR="0026217D" w:rsidRDefault="002558AB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證明</w:t>
            </w:r>
          </w:p>
          <w:p w:rsidR="0026217D" w:rsidRDefault="002558AB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文件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558AB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以個人名義申請者，檢附申請人身分證明文件正反面影本。</w:t>
            </w:r>
          </w:p>
          <w:p w:rsidR="0026217D" w:rsidRDefault="002558AB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以法人名義申請者，檢附公司設立登記或變更登記表及代表人國民身分證影本。</w:t>
            </w:r>
          </w:p>
          <w:p w:rsidR="0026217D" w:rsidRDefault="002558AB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2224"/>
              </w:tabs>
              <w:snapToGrid w:val="0"/>
              <w:ind w:left="409" w:hanging="284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以商號名義申請者，檢附設立或變更登記證明文件及負責人身分證影本。</w:t>
            </w:r>
          </w:p>
          <w:p w:rsidR="0026217D" w:rsidRDefault="002558AB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  <w:tab w:val="left" w:pos="2224"/>
              </w:tabs>
              <w:snapToGrid w:val="0"/>
              <w:ind w:left="409" w:hanging="284"/>
              <w:jc w:val="both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政府機關、公有公用事業機構及公法人，得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不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檢附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  <w:vertAlign w:val="superscript"/>
              </w:rPr>
              <w:t>9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6217D" w:rsidRDefault="002558AB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</w:p>
          <w:p w:rsidR="0026217D" w:rsidRDefault="002558AB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無須檢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，原因：</w:t>
            </w:r>
          </w:p>
        </w:tc>
      </w:tr>
      <w:tr w:rsidR="002621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6217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6217D" w:rsidRDefault="0026217D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558AB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  <w:tab w:val="left" w:pos="1094"/>
                <w:tab w:val="left" w:pos="2224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委託他人申請者，檢附委託書及受委託人身分證明文件。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6217D" w:rsidRDefault="002558AB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</w:p>
          <w:p w:rsidR="0026217D" w:rsidRDefault="002558AB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  <w:tab w:val="left" w:pos="1094"/>
                <w:tab w:val="left" w:pos="2224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無須檢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，原因：</w:t>
            </w:r>
          </w:p>
          <w:p w:rsidR="0026217D" w:rsidRDefault="0026217D">
            <w:pPr>
              <w:tabs>
                <w:tab w:val="left" w:pos="1094"/>
                <w:tab w:val="left" w:pos="2224"/>
              </w:tabs>
              <w:snapToGrid w:val="0"/>
              <w:ind w:left="405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2621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558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二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6217D" w:rsidRDefault="002558AB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位置</w:t>
            </w:r>
          </w:p>
          <w:p w:rsidR="0026217D" w:rsidRDefault="002558AB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圖面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558AB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介入點位置圖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平面圖，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含放流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口位置至承受水體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。</w:t>
            </w:r>
          </w:p>
          <w:p w:rsidR="0026217D" w:rsidRDefault="002558AB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涉及工程者，其工程設計圖說。</w:t>
            </w:r>
          </w:p>
          <w:p w:rsidR="0026217D" w:rsidRDefault="002558AB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借用他人土地者，應含設置於其土地管線位置圖說。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6217D" w:rsidRDefault="002558AB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</w:p>
        </w:tc>
      </w:tr>
      <w:tr w:rsidR="002621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558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6217D" w:rsidRDefault="002558AB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土地</w:t>
            </w:r>
          </w:p>
          <w:p w:rsidR="0026217D" w:rsidRDefault="002558AB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證明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558AB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地籍圖謄本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申請日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前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個月內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。</w:t>
            </w:r>
          </w:p>
          <w:p w:rsidR="0026217D" w:rsidRDefault="002558AB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土地登記第一類謄本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申請日前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個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月內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。</w:t>
            </w:r>
          </w:p>
          <w:p w:rsidR="0026217D" w:rsidRDefault="002558AB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土地使用同意證明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有需使用土地者，應檢附其土地使用證明文件。但需要使用之土地，已依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農田水利法第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條第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項規定納入農田水利事業作業基金者，得免附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6217D" w:rsidRDefault="002558AB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26217D" w:rsidRDefault="002558AB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無須檢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，原因：</w:t>
            </w:r>
          </w:p>
        </w:tc>
      </w:tr>
      <w:tr w:rsidR="002621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558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四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6217D" w:rsidRDefault="002558AB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建物</w:t>
            </w:r>
          </w:p>
          <w:p w:rsidR="0026217D" w:rsidRDefault="002558AB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證明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558AB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建築物建造執照影本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限一般家戶及農舍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。</w:t>
            </w:r>
          </w:p>
          <w:p w:rsidR="0026217D" w:rsidRDefault="002558AB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建築物使用執照影本。</w:t>
            </w:r>
          </w:p>
          <w:p w:rsidR="0026217D" w:rsidRDefault="002558AB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尚未取得建築物建造執照或使用執照者，得免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；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本署審核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同意後應核發保留廢止權之許可。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6217D" w:rsidRDefault="002558AB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26217D" w:rsidRDefault="002558AB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無，預計補正日期：</w:t>
            </w:r>
          </w:p>
        </w:tc>
      </w:tr>
      <w:tr w:rsidR="002621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558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五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6217D" w:rsidRDefault="002558AB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水質</w:t>
            </w:r>
          </w:p>
          <w:p w:rsidR="0026217D" w:rsidRDefault="002558AB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檢驗</w:t>
            </w:r>
          </w:p>
          <w:p w:rsidR="0026217D" w:rsidRDefault="002558AB">
            <w:pPr>
              <w:snapToGrid w:val="0"/>
              <w:ind w:left="58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報告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558AB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申請日前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個月內，具認證實驗室出具之水質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採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樣檢驗報告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（相關檢測項目皆應取得認證資格，且水質採樣作業應由取得相關認證之檢驗室派員辦理）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。</w:t>
            </w:r>
          </w:p>
          <w:p w:rsidR="0026217D" w:rsidRDefault="002558AB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尚未取得建築物使用執照者，應於取得並實際使用後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個月內檢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6217D" w:rsidRDefault="002558AB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26217D" w:rsidRDefault="002558AB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無，預計補正日期：</w:t>
            </w:r>
          </w:p>
        </w:tc>
      </w:tr>
      <w:tr w:rsidR="002621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558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六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6217D" w:rsidRDefault="002558AB">
            <w:pPr>
              <w:snapToGrid w:val="0"/>
              <w:ind w:left="-82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現場</w:t>
            </w:r>
          </w:p>
          <w:p w:rsidR="0026217D" w:rsidRDefault="002558AB">
            <w:pPr>
              <w:snapToGrid w:val="0"/>
              <w:ind w:left="-82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照片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558AB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現場照片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含申請地址大門口、介入點、介入渠道等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。</w:t>
            </w:r>
          </w:p>
          <w:p w:rsidR="0026217D" w:rsidRDefault="002558AB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尚未完工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施工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者，檢附施工中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前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現場照片，並於完工後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個月內檢附完工現場照片。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6217D" w:rsidRDefault="002558AB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26217D" w:rsidRDefault="002558AB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無，預計補正日期：</w:t>
            </w:r>
          </w:p>
        </w:tc>
      </w:tr>
      <w:tr w:rsidR="002621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558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七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6217D" w:rsidRDefault="002558AB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切結書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558AB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切結書。</w:t>
            </w:r>
          </w:p>
          <w:p w:rsidR="0026217D" w:rsidRDefault="002558AB">
            <w:pPr>
              <w:snapToGrid w:val="0"/>
              <w:ind w:left="122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其他：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                                         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6217D" w:rsidRDefault="002558AB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26217D" w:rsidRDefault="002558AB">
            <w:pPr>
              <w:tabs>
                <w:tab w:val="left" w:pos="807"/>
              </w:tabs>
              <w:snapToGrid w:val="0"/>
              <w:ind w:left="122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</w:t>
            </w:r>
          </w:p>
        </w:tc>
      </w:tr>
    </w:tbl>
    <w:p w:rsidR="0026217D" w:rsidRDefault="0026217D">
      <w:pPr>
        <w:rPr>
          <w:rFonts w:ascii="標楷體" w:eastAsia="標楷體" w:hAnsi="標楷體"/>
          <w:color w:val="000000"/>
        </w:rPr>
      </w:pPr>
    </w:p>
    <w:p w:rsidR="0026217D" w:rsidRDefault="0026217D">
      <w:pPr>
        <w:rPr>
          <w:rFonts w:ascii="標楷體" w:eastAsia="標楷體" w:hAnsi="標楷體"/>
          <w:color w:val="00000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"/>
        <w:gridCol w:w="782"/>
        <w:gridCol w:w="6664"/>
        <w:gridCol w:w="1940"/>
      </w:tblGrid>
      <w:tr w:rsidR="0026217D">
        <w:tblPrEx>
          <w:tblCellMar>
            <w:top w:w="0" w:type="dxa"/>
            <w:bottom w:w="0" w:type="dxa"/>
          </w:tblCellMar>
        </w:tblPrEx>
        <w:trPr>
          <w:trHeight w:val="316"/>
          <w:jc w:val="center"/>
        </w:trPr>
        <w:tc>
          <w:tcPr>
            <w:tcW w:w="7782" w:type="dxa"/>
            <w:gridSpan w:val="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558AB">
            <w:pPr>
              <w:snapToGrid w:val="0"/>
              <w:ind w:left="405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搭排申請人屬事</w:t>
            </w:r>
            <w:proofErr w:type="gramEnd"/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業者，應檢附文件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檢核項目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94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6217D" w:rsidRDefault="002558A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自我檢核</w:t>
            </w:r>
          </w:p>
        </w:tc>
      </w:tr>
      <w:tr w:rsidR="0026217D">
        <w:tblPrEx>
          <w:tblCellMar>
            <w:top w:w="0" w:type="dxa"/>
            <w:bottom w:w="0" w:type="dxa"/>
          </w:tblCellMar>
        </w:tblPrEx>
        <w:trPr>
          <w:trHeight w:val="1414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558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八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6217D" w:rsidRDefault="002558AB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事業</w:t>
            </w:r>
          </w:p>
          <w:p w:rsidR="0026217D" w:rsidRDefault="002558AB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登記</w:t>
            </w:r>
          </w:p>
          <w:p w:rsidR="0026217D" w:rsidRDefault="002558AB">
            <w:pPr>
              <w:snapToGrid w:val="0"/>
              <w:ind w:left="58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證明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  <w:vertAlign w:val="superscript"/>
              </w:rPr>
              <w:t>11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558AB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工廠登記證明文件影本。</w:t>
            </w:r>
          </w:p>
          <w:p w:rsidR="0026217D" w:rsidRDefault="002558AB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特定工廠登記證影本。</w:t>
            </w:r>
          </w:p>
          <w:p w:rsidR="0026217D" w:rsidRDefault="002558AB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農產業事業登記證影本。</w:t>
            </w:r>
          </w:p>
          <w:p w:rsidR="0026217D" w:rsidRDefault="002558AB">
            <w:pPr>
              <w:snapToGrid w:val="0"/>
              <w:ind w:left="405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如畜牧、畜禽、水產養殖、農產業初級加工場等或其他相關證明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  <w:p w:rsidR="0026217D" w:rsidRDefault="002558AB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其他：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_________________________________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6217D" w:rsidRDefault="002558AB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26217D" w:rsidRDefault="002558AB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無須檢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，原因：</w:t>
            </w:r>
          </w:p>
        </w:tc>
      </w:tr>
      <w:tr w:rsidR="0026217D">
        <w:tblPrEx>
          <w:tblCellMar>
            <w:top w:w="0" w:type="dxa"/>
            <w:bottom w:w="0" w:type="dxa"/>
          </w:tblCellMar>
        </w:tblPrEx>
        <w:trPr>
          <w:trHeight w:val="1689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558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九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6217D" w:rsidRDefault="002558AB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bookmarkStart w:id="3" w:name="_Hlk58853491"/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事業</w:t>
            </w:r>
          </w:p>
          <w:p w:rsidR="0026217D" w:rsidRDefault="002558AB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環保</w:t>
            </w:r>
          </w:p>
          <w:p w:rsidR="0026217D" w:rsidRDefault="002558AB">
            <w:pPr>
              <w:snapToGrid w:val="0"/>
              <w:ind w:left="58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證明</w:t>
            </w:r>
            <w:bookmarkEnd w:id="3"/>
            <w:r>
              <w:rPr>
                <w:rFonts w:ascii="Times New Roman" w:eastAsia="標楷體" w:hAnsi="Times New Roman"/>
                <w:color w:val="000000"/>
                <w:sz w:val="26"/>
                <w:szCs w:val="26"/>
                <w:vertAlign w:val="superscript"/>
              </w:rPr>
              <w:t>12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558AB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spacing w:line="360" w:lineRule="exact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已申請水污染防治措施計畫及許可，尚未取得許可證者，應檢附環保主管機關受理申請證明文件影本。</w:t>
            </w:r>
          </w:p>
          <w:p w:rsidR="0026217D" w:rsidRDefault="002558AB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spacing w:line="360" w:lineRule="exact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已取得水污染防治許可證者，應檢附其許可證影本。</w:t>
            </w:r>
          </w:p>
          <w:p w:rsidR="0026217D" w:rsidRDefault="002558AB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spacing w:line="360" w:lineRule="exact"/>
              <w:ind w:left="409" w:hanging="284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相關主管機關以公文說明無事業製程廢水產生。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br/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申請排放生活污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水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  <w:vertAlign w:val="superscript"/>
              </w:rPr>
              <w:t>12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6217D" w:rsidRDefault="002558AB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26217D" w:rsidRDefault="002558AB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spacing w:line="360" w:lineRule="exact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無須檢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，原因：</w:t>
            </w:r>
          </w:p>
        </w:tc>
      </w:tr>
      <w:tr w:rsidR="0026217D">
        <w:tblPrEx>
          <w:tblCellMar>
            <w:top w:w="0" w:type="dxa"/>
            <w:bottom w:w="0" w:type="dxa"/>
          </w:tblCellMar>
        </w:tblPrEx>
        <w:trPr>
          <w:trHeight w:val="141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558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十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6217D" w:rsidRDefault="002558AB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其他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217D" w:rsidRDefault="0026217D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6217D" w:rsidRDefault="002558AB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26217D" w:rsidRDefault="002558AB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</w:t>
            </w:r>
          </w:p>
        </w:tc>
      </w:tr>
      <w:tr w:rsidR="0026217D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9722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558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備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 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註</w:t>
            </w:r>
            <w:proofErr w:type="gramEnd"/>
          </w:p>
        </w:tc>
      </w:tr>
      <w:tr w:rsidR="0026217D">
        <w:tblPrEx>
          <w:tblCellMar>
            <w:top w:w="0" w:type="dxa"/>
            <w:bottom w:w="0" w:type="dxa"/>
          </w:tblCellMar>
        </w:tblPrEx>
        <w:trPr>
          <w:trHeight w:val="983"/>
          <w:jc w:val="center"/>
        </w:trPr>
        <w:tc>
          <w:tcPr>
            <w:tcW w:w="9722" w:type="dxa"/>
            <w:gridSpan w:val="4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217D" w:rsidRDefault="002558AB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bookmarkStart w:id="4" w:name="_Hlk71182546"/>
            <w:r>
              <w:rPr>
                <w:rFonts w:ascii="Times New Roman" w:eastAsia="標楷體" w:hAnsi="Times New Roman"/>
                <w:color w:val="000000"/>
                <w:szCs w:val="24"/>
              </w:rPr>
              <w:t>依據農田水利法第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14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條規定略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以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，灌溉專用渠道原則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禁止搭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排。另外，依據農田灌溉排水管理辦法第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11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條規定略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以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，計畫書應記載內容包含申請之目的、依據。</w:t>
            </w:r>
          </w:p>
          <w:p w:rsidR="0026217D" w:rsidRDefault="002558AB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依據農田水利法第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29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條第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3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項所定事業稱為公告事業。</w:t>
            </w:r>
          </w:p>
          <w:p w:rsidR="0026217D" w:rsidRDefault="002558AB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依據農田灌溉排水管理辦法第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15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條相關規定提出申請展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延申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請。</w:t>
            </w:r>
          </w:p>
          <w:p w:rsidR="0026217D" w:rsidRDefault="002558AB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依據農田灌溉排水管理辦法第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14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、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15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條規定及辦理，初次申請者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展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延申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請者之許可有效期間：</w:t>
            </w:r>
          </w:p>
          <w:p w:rsidR="0026217D" w:rsidRDefault="002558AB">
            <w:pPr>
              <w:pStyle w:val="a8"/>
              <w:numPr>
                <w:ilvl w:val="0"/>
                <w:numId w:val="4"/>
              </w:numPr>
              <w:snapToGrid w:val="0"/>
              <w:ind w:right="206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許可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展延期限不得超過土地使用同意證明文件之期限。</w:t>
            </w:r>
          </w:p>
          <w:p w:rsidR="0026217D" w:rsidRDefault="002558AB">
            <w:pPr>
              <w:pStyle w:val="a8"/>
              <w:numPr>
                <w:ilvl w:val="0"/>
                <w:numId w:val="4"/>
              </w:numPr>
              <w:snapToGrid w:val="0"/>
              <w:ind w:right="206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申請一般家戶及農舍申請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搭排者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，有效期間不得超過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20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年。</w:t>
            </w:r>
          </w:p>
          <w:p w:rsidR="0026217D" w:rsidRDefault="002558AB">
            <w:pPr>
              <w:pStyle w:val="a8"/>
              <w:numPr>
                <w:ilvl w:val="0"/>
                <w:numId w:val="4"/>
              </w:numPr>
              <w:snapToGrid w:val="0"/>
              <w:ind w:right="206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前款以外之申請人申請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搭排者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，有效期間不得超過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5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年且不得超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過事業登記證明之有效期限。</w:t>
            </w:r>
          </w:p>
          <w:p w:rsidR="0026217D" w:rsidRDefault="002558AB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介入點坐標、介入渠道申請人得於機關辦理初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勘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確認後填寫。</w:t>
            </w:r>
          </w:p>
          <w:p w:rsidR="0026217D" w:rsidRDefault="002558AB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若有影響農田水利設施管理維護之虞，應提出相關應變措施。</w:t>
            </w:r>
          </w:p>
          <w:p w:rsidR="0026217D" w:rsidRDefault="002558AB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排放水量建議參照內政部建築物污水處理設施設計技術規範之表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2-1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建築物污水處理設施使用人數、污水量及水質參考表；屬水產養殖業，排放水量計算參考水權登記審查作業要點附件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三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相關需水量計算。</w:t>
            </w:r>
          </w:p>
          <w:p w:rsidR="0026217D" w:rsidRDefault="002558AB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污染防治設備係因不同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的搭排申請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類別，所具備之污染防治設備類型亦不同。除事業類別係指是否具有水污染防治許可證或其他廢污水處理設備；畜牧業係指是否具備三段式廢水處理設備、或具有辦理部分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沼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液沼渣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相關證明；住宅類別係指是否具水肥池、化糞池、預鑄式污水處理槽等設施。</w:t>
            </w:r>
          </w:p>
          <w:p w:rsidR="0026217D" w:rsidRDefault="002558AB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公有公用事業機構：為「公有營業機關」和「公有事業機關」，前者具營利目標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如大型金融行庫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-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臺灣銀行、能源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-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台灣電力公司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台灣中油股份有限公司、水資源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-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台灣自來水股份有限公司、與交通相關企業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-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台灣鐵管理局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，後者屬非營利性質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如公立學校和公立醫院等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；公法人：地方自治團體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直轄市、縣市、鄉鎮市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、行政法人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如，國家中山科學研究院、國家災害防救科技中心、國家運動訓練中心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。</w:t>
            </w:r>
          </w:p>
          <w:p w:rsidR="0026217D" w:rsidRDefault="002558AB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水質檢驗報告：樣品之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採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樣、保存、檢測、品質管制方式應依非農田排水之灌溉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水質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lastRenderedPageBreak/>
              <w:t>基準值檢測方式及品質管制作業準則規定，且依據環保署公告標準方法及相關指引，並取得相關許可之檢驗室辦理。為符合前揭規定，水質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採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樣作業亦應由取得採樣方法許可之認證檢驗室派員執行。檢驗項目依據農田灌溉排水管理辦法等相關規定辦理。</w:t>
            </w:r>
          </w:p>
          <w:p w:rsidR="0026217D" w:rsidRDefault="002558AB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申請人屬非一般家戶及農舍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事業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者，應依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事業別檢附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相關證明文件。</w:t>
            </w:r>
          </w:p>
          <w:p w:rsidR="0026217D" w:rsidRDefault="002558AB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申請人屬非一般家戶及農舍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事業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者，應依</w:t>
            </w:r>
            <w:r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水污染防治法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、</w:t>
            </w:r>
            <w:r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工廠管理輔導法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或其他相關法規，向目的事業主管機關函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詢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，並由前述機關以公文說明無事業製程廢水。</w:t>
            </w:r>
          </w:p>
          <w:p w:rsidR="0026217D" w:rsidRDefault="002558AB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應檢附文件規定內容如下：至少各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式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3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份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，如有需要得由各管理處視情況增減；未加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註影本者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須提供至少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份正本。如為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影本須加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蓋申請人印章及「與正本相符」字樣，請以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A4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規格紙張影印，對齊裝訂左邊頁，並以標籤依序編碼，裝訂成冊。</w:t>
            </w:r>
            <w:bookmarkEnd w:id="4"/>
          </w:p>
        </w:tc>
      </w:tr>
    </w:tbl>
    <w:p w:rsidR="0026217D" w:rsidRDefault="002558AB">
      <w:pPr>
        <w:widowControl/>
      </w:pPr>
      <w:bookmarkStart w:id="5" w:name="_Hlk138690806"/>
      <w:proofErr w:type="gramStart"/>
      <w:r>
        <w:rPr>
          <w:rFonts w:ascii="標楷體" w:eastAsia="標楷體" w:hAnsi="標楷體"/>
          <w:color w:val="000000"/>
        </w:rPr>
        <w:lastRenderedPageBreak/>
        <w:t>註</w:t>
      </w:r>
      <w:proofErr w:type="gramEnd"/>
      <w:r>
        <w:rPr>
          <w:rFonts w:ascii="標楷體" w:eastAsia="標楷體" w:hAnsi="標楷體"/>
          <w:color w:val="000000"/>
        </w:rPr>
        <w:t>：本表所留之空格如不敷使用，可依實際需要自行製作填寫。</w:t>
      </w:r>
      <w:r>
        <w:rPr>
          <w:rFonts w:ascii="標楷體" w:eastAsia="標楷體" w:hAnsi="標楷體"/>
          <w:color w:val="000000"/>
        </w:rPr>
        <w:t>(※</w:t>
      </w:r>
      <w:r>
        <w:rPr>
          <w:rFonts w:ascii="標楷體" w:eastAsia="標楷體" w:hAnsi="標楷體"/>
          <w:color w:val="000000"/>
        </w:rPr>
        <w:t>需按照格式</w:t>
      </w:r>
      <w:r>
        <w:rPr>
          <w:rFonts w:ascii="標楷體" w:eastAsia="標楷體" w:hAnsi="標楷體"/>
          <w:color w:val="000000"/>
        </w:rPr>
        <w:t>)</w:t>
      </w:r>
    </w:p>
    <w:p w:rsidR="0026217D" w:rsidRDefault="0026217D">
      <w:pPr>
        <w:widowControl/>
        <w:rPr>
          <w:rFonts w:ascii="標楷體" w:eastAsia="標楷體" w:hAnsi="標楷體"/>
          <w:color w:val="000000"/>
        </w:rPr>
      </w:pPr>
      <w:bookmarkStart w:id="6" w:name="_Hlk56540409"/>
      <w:bookmarkEnd w:id="1"/>
      <w:bookmarkEnd w:id="5"/>
      <w:bookmarkEnd w:id="6"/>
    </w:p>
    <w:sectPr w:rsidR="0026217D">
      <w:headerReference w:type="default" r:id="rId7"/>
      <w:footerReference w:type="default" r:id="rId8"/>
      <w:pgSz w:w="11906" w:h="16838"/>
      <w:pgMar w:top="992" w:right="1077" w:bottom="992" w:left="1077" w:header="567" w:footer="567" w:gutter="0"/>
      <w:cols w:space="720"/>
      <w:docGrid w:type="lines" w:linePitch="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8AB" w:rsidRDefault="002558AB">
      <w:r>
        <w:separator/>
      </w:r>
    </w:p>
  </w:endnote>
  <w:endnote w:type="continuationSeparator" w:id="0">
    <w:p w:rsidR="002558AB" w:rsidRDefault="0025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2FE" w:rsidRDefault="002558AB">
    <w:pPr>
      <w:pStyle w:val="a6"/>
      <w:jc w:val="center"/>
    </w:pPr>
    <w:r>
      <w:rPr>
        <w:rFonts w:ascii="Times New Roman" w:eastAsia="標楷體" w:hAnsi="Times New Roman"/>
      </w:rPr>
      <w:t>附件</w:t>
    </w:r>
    <w:r>
      <w:rPr>
        <w:rFonts w:ascii="Times New Roman" w:eastAsia="標楷體" w:hAnsi="Times New Roman"/>
      </w:rPr>
      <w:t>3_</w:t>
    </w: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lang w:val="zh-TW"/>
      </w:rPr>
      <w:t>2</w:t>
    </w:r>
    <w:r>
      <w:rPr>
        <w:rFonts w:ascii="Times New Roman" w:hAnsi="Times New Roman"/>
        <w:lang w:val="zh-TW"/>
      </w:rPr>
      <w:t>1</w:t>
    </w:r>
    <w:r>
      <w:rPr>
        <w:rFonts w:ascii="Times New Roman" w:hAnsi="Times New Roman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8AB" w:rsidRDefault="002558AB">
      <w:r>
        <w:rPr>
          <w:color w:val="000000"/>
        </w:rPr>
        <w:separator/>
      </w:r>
    </w:p>
  </w:footnote>
  <w:footnote w:type="continuationSeparator" w:id="0">
    <w:p w:rsidR="002558AB" w:rsidRDefault="00255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2FE" w:rsidRDefault="002558AB">
    <w:pPr>
      <w:pStyle w:val="a4"/>
      <w:jc w:val="right"/>
      <w:rPr>
        <w:rFonts w:ascii="Times New Roman" w:eastAsia="標楷體" w:hAnsi="Times New Roman"/>
      </w:rPr>
    </w:pPr>
    <w:r>
      <w:rPr>
        <w:rFonts w:ascii="Times New Roman" w:eastAsia="標楷體" w:hAnsi="Times New Roman"/>
      </w:rPr>
      <w:t>1120725</w:t>
    </w:r>
    <w:r>
      <w:rPr>
        <w:rFonts w:ascii="Times New Roman" w:eastAsia="標楷體" w:hAnsi="Times New Roman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81962"/>
    <w:multiLevelType w:val="multilevel"/>
    <w:tmpl w:val="FEEAFFF4"/>
    <w:lvl w:ilvl="0">
      <w:numFmt w:val="bullet"/>
      <w:lvlText w:val="□"/>
      <w:lvlJc w:val="left"/>
      <w:pPr>
        <w:ind w:left="807" w:hanging="240"/>
      </w:pPr>
      <w:rPr>
        <w:rFonts w:ascii="標楷體" w:eastAsia="標楷體" w:hAnsi="標楷體"/>
        <w:color w:val="000000"/>
        <w:lang w:val="en-U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9A96452"/>
    <w:multiLevelType w:val="multilevel"/>
    <w:tmpl w:val="B15206EC"/>
    <w:lvl w:ilvl="0">
      <w:start w:val="1"/>
      <w:numFmt w:val="decimal"/>
      <w:lvlText w:val="(%1)"/>
      <w:lvlJc w:val="left"/>
      <w:pPr>
        <w:ind w:left="648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31741"/>
    <w:multiLevelType w:val="multilevel"/>
    <w:tmpl w:val="B12EC166"/>
    <w:lvl w:ilvl="0">
      <w:start w:val="1"/>
      <w:numFmt w:val="decimal"/>
      <w:lvlText w:val="%1."/>
      <w:lvlJc w:val="left"/>
      <w:pPr>
        <w:ind w:left="288" w:hanging="180"/>
      </w:pPr>
      <w:rPr>
        <w:rFonts w:ascii="Times New Roman" w:hAnsi="Times New Roman" w:cs="Times New Roman"/>
        <w:sz w:val="24"/>
      </w:rPr>
    </w:lvl>
    <w:lvl w:ilvl="1">
      <w:start w:val="1"/>
      <w:numFmt w:val="taiwaneseCountingThousand"/>
      <w:lvlText w:val="%2、"/>
      <w:lvlJc w:val="left"/>
      <w:pPr>
        <w:ind w:left="1338" w:hanging="750"/>
      </w:pPr>
    </w:lvl>
    <w:lvl w:ilvl="2">
      <w:start w:val="1"/>
      <w:numFmt w:val="lowerRoman"/>
      <w:lvlText w:val="%3."/>
      <w:lvlJc w:val="right"/>
      <w:pPr>
        <w:ind w:left="1548" w:hanging="480"/>
      </w:pPr>
    </w:lvl>
    <w:lvl w:ilvl="3">
      <w:start w:val="1"/>
      <w:numFmt w:val="decimal"/>
      <w:lvlText w:val="%4."/>
      <w:lvlJc w:val="left"/>
      <w:pPr>
        <w:ind w:left="2028" w:hanging="480"/>
      </w:pPr>
    </w:lvl>
    <w:lvl w:ilvl="4">
      <w:start w:val="1"/>
      <w:numFmt w:val="ideographTraditional"/>
      <w:lvlText w:val="%5、"/>
      <w:lvlJc w:val="left"/>
      <w:pPr>
        <w:ind w:left="2508" w:hanging="480"/>
      </w:pPr>
    </w:lvl>
    <w:lvl w:ilvl="5">
      <w:start w:val="1"/>
      <w:numFmt w:val="lowerRoman"/>
      <w:lvlText w:val="%6."/>
      <w:lvlJc w:val="right"/>
      <w:pPr>
        <w:ind w:left="2988" w:hanging="480"/>
      </w:pPr>
    </w:lvl>
    <w:lvl w:ilvl="6">
      <w:start w:val="1"/>
      <w:numFmt w:val="decimal"/>
      <w:lvlText w:val="%7."/>
      <w:lvlJc w:val="left"/>
      <w:pPr>
        <w:ind w:left="3468" w:hanging="480"/>
      </w:pPr>
    </w:lvl>
    <w:lvl w:ilvl="7">
      <w:start w:val="1"/>
      <w:numFmt w:val="ideographTraditional"/>
      <w:lvlText w:val="%8、"/>
      <w:lvlJc w:val="left"/>
      <w:pPr>
        <w:ind w:left="3948" w:hanging="480"/>
      </w:pPr>
    </w:lvl>
    <w:lvl w:ilvl="8">
      <w:start w:val="1"/>
      <w:numFmt w:val="lowerRoman"/>
      <w:lvlText w:val="%9."/>
      <w:lvlJc w:val="right"/>
      <w:pPr>
        <w:ind w:left="4428" w:hanging="480"/>
      </w:pPr>
    </w:lvl>
  </w:abstractNum>
  <w:abstractNum w:abstractNumId="3" w15:restartNumberingAfterBreak="0">
    <w:nsid w:val="7F181E94"/>
    <w:multiLevelType w:val="multilevel"/>
    <w:tmpl w:val="BB36A8F2"/>
    <w:styleLink w:val="LFO1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6217D"/>
    <w:rsid w:val="002558AB"/>
    <w:rsid w:val="0026217D"/>
    <w:rsid w:val="008D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9C751F-3EC1-4415-9C83-3750ACF0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uppressAutoHyphens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rPr>
      <w:sz w:val="20"/>
      <w:szCs w:val="20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rPr>
      <w:sz w:val="20"/>
      <w:szCs w:val="20"/>
    </w:rPr>
  </w:style>
  <w:style w:type="paragraph" w:styleId="a8">
    <w:name w:val="List Paragraph"/>
    <w:basedOn w:val="a0"/>
    <w:pPr>
      <w:ind w:left="480"/>
    </w:pPr>
  </w:style>
  <w:style w:type="paragraph" w:customStyle="1" w:styleId="Standard">
    <w:name w:val="Standard"/>
    <w:pPr>
      <w:widowControl w:val="0"/>
      <w:suppressAutoHyphens/>
    </w:pPr>
    <w:rPr>
      <w:rFonts w:cs="F"/>
    </w:rPr>
  </w:style>
  <w:style w:type="paragraph" w:styleId="a">
    <w:name w:val="List Bullet"/>
    <w:basedOn w:val="a0"/>
    <w:pPr>
      <w:numPr>
        <w:numId w:val="1"/>
      </w:numPr>
    </w:pPr>
  </w:style>
  <w:style w:type="paragraph" w:styleId="a9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Framecontents">
    <w:name w:val="Frame contents"/>
    <w:basedOn w:val="Standard"/>
  </w:style>
  <w:style w:type="numbering" w:customStyle="1" w:styleId="LFO11">
    <w:name w:val="LFO1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搭排初次申請表單文件</dc:title>
  <dc:subject/>
  <dc:creator>周 軒軒</dc:creator>
  <dc:description/>
  <cp:lastModifiedBy>徐嘉霙</cp:lastModifiedBy>
  <cp:revision>2</cp:revision>
  <cp:lastPrinted>2023-07-03T03:43:00Z</cp:lastPrinted>
  <dcterms:created xsi:type="dcterms:W3CDTF">2023-11-09T11:09:00Z</dcterms:created>
  <dcterms:modified xsi:type="dcterms:W3CDTF">2023-11-09T11:09:00Z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0x0101005434FFC2AD58DF45BC747B2D4C04BDF9</vt:lpwstr>
  </property>
  <property fmtid="{D5CDD505-2E9C-101B-9397-08002B2CF9AE}" pid="3" name="MediaServiceImageTags">
    <vt:lpwstr/>
  </property>
</Properties>
</file>