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0D" w:rsidRPr="00965E0D" w:rsidRDefault="00965E0D" w:rsidP="00965E0D">
      <w:pPr>
        <w:widowControl/>
        <w:outlineLvl w:val="1"/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</w:pPr>
      <w:bookmarkStart w:id="0" w:name="_GoBack"/>
      <w:r w:rsidRPr="00965E0D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智慧型手機所面臨</w:t>
      </w:r>
      <w:proofErr w:type="gramStart"/>
      <w:r w:rsidRPr="00965E0D">
        <w:rPr>
          <w:rFonts w:ascii="新細明體" w:eastAsia="新細明體" w:hAnsi="新細明體" w:cs="新細明體"/>
          <w:b/>
          <w:bCs/>
          <w:kern w:val="0"/>
          <w:sz w:val="43"/>
          <w:szCs w:val="43"/>
        </w:rPr>
        <w:t>之資安風險</w:t>
      </w:r>
      <w:bookmarkEnd w:id="0"/>
      <w:proofErr w:type="gramEnd"/>
    </w:p>
    <w:p w:rsidR="00965E0D" w:rsidRPr="00965E0D" w:rsidRDefault="00965E0D" w:rsidP="00965E0D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965E0D">
        <w:rPr>
          <w:rFonts w:ascii="新細明體" w:eastAsia="新細明體" w:hAnsi="新細明體" w:cs="新細明體"/>
          <w:kern w:val="0"/>
          <w:szCs w:val="24"/>
        </w:rPr>
        <w:t>智慧型手機所面臨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之資安風險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 </w:t>
      </w:r>
    </w:p>
    <w:p w:rsidR="00965E0D" w:rsidRPr="00965E0D" w:rsidRDefault="00965E0D" w:rsidP="00965E0D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965E0D">
        <w:rPr>
          <w:rFonts w:ascii="新細明體" w:eastAsia="新細明體" w:hAnsi="新細明體" w:cs="新細明體"/>
          <w:kern w:val="0"/>
          <w:szCs w:val="24"/>
        </w:rPr>
        <w:t>隨著科技進步，智慧型手機已可提供上網功能，而且使用上比起個人電腦更方便。個人電腦面臨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的資安風險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及威脅，智慧型手機一項也不缺。但由於智慧型手機使用者年齡涵蓋範圍極廣，所以資安風險意識之建立更為不易。綜觀智慧型手機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面臨資安風險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之來源，包含智慧型手機硬體及韌體、外加行動應用App及使用者上網習慣等。 </w:t>
      </w:r>
    </w:p>
    <w:p w:rsidR="00965E0D" w:rsidRPr="00965E0D" w:rsidRDefault="00965E0D" w:rsidP="00965E0D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965E0D">
        <w:rPr>
          <w:rFonts w:ascii="新細明體" w:eastAsia="新細明體" w:hAnsi="新細明體" w:cs="新細明體"/>
          <w:kern w:val="0"/>
          <w:szCs w:val="24"/>
        </w:rPr>
        <w:t>近年來，媒體報載智慧型手機系統內建軟體及行動應用App未經使用者同意，卻已啟用手機功能或者蒐集手機內存資料後，回傳至手機製造商、服務提供者或第三方之情形時有所聞；更甚者，於硬體植入後門，進行資料蒐集並回傳廠商。</w:t>
      </w:r>
    </w:p>
    <w:p w:rsidR="00965E0D" w:rsidRPr="00965E0D" w:rsidRDefault="00965E0D" w:rsidP="00965E0D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965E0D">
        <w:rPr>
          <w:rFonts w:ascii="新細明體" w:eastAsia="新細明體" w:hAnsi="新細明體" w:cs="新細明體"/>
          <w:kern w:val="0"/>
          <w:szCs w:val="24"/>
        </w:rPr>
        <w:t>在技術上，智慧型手機之硬體、軟體及韌體都有可能將其內存資料外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洩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，甚至回傳至特定伺服器，但多數消費者卻渾然不知，或是忘記當初安裝行動應用App時所同意App可以使用的權限項目及範圍。因此，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手機資安風險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議題亦包括手機製造商或App提供者是否提醒、告知及揭露軟體的使用權限等資訊，讓消費者有選擇SAY NO的權利與機會。</w:t>
      </w:r>
    </w:p>
    <w:p w:rsidR="00965E0D" w:rsidRPr="00965E0D" w:rsidRDefault="00965E0D" w:rsidP="00965E0D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  <w:r w:rsidRPr="00965E0D">
        <w:rPr>
          <w:rFonts w:ascii="新細明體" w:eastAsia="新細明體" w:hAnsi="新細明體" w:cs="新細明體"/>
          <w:kern w:val="0"/>
          <w:szCs w:val="24"/>
        </w:rPr>
        <w:t>消費者於選購智慧型手機、安裝行動應用App及連上網際網路時，都應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提高資安風險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意識。如選購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經資安認證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的手機，安裝App時確認其使用權限及可能被蒐集的資料，僅連接熟悉、有保障的Wi-Fi等。只要提高警覺就能</w:t>
      </w:r>
      <w:proofErr w:type="gramStart"/>
      <w:r w:rsidRPr="00965E0D">
        <w:rPr>
          <w:rFonts w:ascii="新細明體" w:eastAsia="新細明體" w:hAnsi="新細明體" w:cs="新細明體"/>
          <w:kern w:val="0"/>
          <w:szCs w:val="24"/>
        </w:rPr>
        <w:t>將資安風險</w:t>
      </w:r>
      <w:proofErr w:type="gramEnd"/>
      <w:r w:rsidRPr="00965E0D">
        <w:rPr>
          <w:rFonts w:ascii="新細明體" w:eastAsia="新細明體" w:hAnsi="新細明體" w:cs="新細明體"/>
          <w:kern w:val="0"/>
          <w:szCs w:val="24"/>
        </w:rPr>
        <w:t>降低，才不會因為疏忽，將個人資料或機敏資料，傳到手機製造商或App提供者，甚至第三方的手中！</w:t>
      </w:r>
    </w:p>
    <w:p w:rsidR="00965E0D" w:rsidRPr="00965E0D" w:rsidRDefault="00965E0D"/>
    <w:sectPr w:rsidR="00965E0D" w:rsidRPr="00965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0D"/>
    <w:rsid w:val="009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99161-038A-4519-A6D6-F705C535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2024-05-30T08:03:00Z</dcterms:created>
  <dcterms:modified xsi:type="dcterms:W3CDTF">2024-05-30T08:03:00Z</dcterms:modified>
</cp:coreProperties>
</file>